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Czyszczenie kotła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Późna wiosna i wczesne lato to bardzo dobry okres na &lt;strong&gt;czyszczenie kotła&lt;/strong&gt;. Odpowiednie przygotowanie urządzenia do następnego sezonu jest kluczem do zachowania jego wieloletniej sprawności. Na jakie elementy zwrócić szczególną uwagę?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Czyszczenie kotła - zadbaj o każdy element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pamiętać,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czyszczenie kotła</w:t>
      </w:r>
      <w:r>
        <w:rPr>
          <w:rFonts w:ascii="calibri" w:hAnsi="calibri" w:eastAsia="calibri" w:cs="calibri"/>
          <w:sz w:val="24"/>
          <w:szCs w:val="24"/>
        </w:rPr>
        <w:t xml:space="preserve"> to zadanie kompleksowe. Konserwacja powinna obejmować nie tylko samą komorę, w której spala się węgiel, ale również zasobnik paliwa i dostępne elementy komina. Tylko dzięki temu uda się zachować odpowiednie warunki pracy tego urządzenia. Zanieczyszczenia powinny zostać usunięte z każdego dostępnego miejsca, warto otworzyć wszystkie otwory rewizyjne. Oczywiście - na samym początku należy zapoznać się z instrukcją obsługi, by dokładnie wiedzieć gdzie można zajrzeć.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8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sprzęt będzie potrzebny?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wstępie należy przygotować niezbędne narzędzia. Nie jest to zaawansowany technicznie sprzęt - wystarczy wygarniacz, szczotki z dłuższym i krótszym trzonkiem, szczotka druciana, ewentualnie wycior. Do tego oczywiście szufelka lub łopatka. Nie wolno zapomnieć o bezpieczeństwie pracy - przyda się maska przeciwpyłowa, by nie wdychać za dużo kurzu. Odpowiednie oświetlenie to klucz do prawidłowego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czyszczenia kotła</w:t>
      </w:r>
      <w:r>
        <w:rPr>
          <w:rFonts w:ascii="calibri" w:hAnsi="calibri" w:eastAsia="calibri" w:cs="calibri"/>
          <w:sz w:val="24"/>
          <w:szCs w:val="24"/>
        </w:rPr>
        <w:t xml:space="preserve"> - bez niego prace zostaną wykonane powierzchownie.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Czyszczenie kotła - więcej informacji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Bardziej rozbudowaną instrukcję, na jakie elementy zwrócić uwagę, znaleźć można w artykule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Czyszczenie kotła</w:t>
        </w:r>
      </w:hyperlink>
      <w:r>
        <w:rPr>
          <w:rFonts w:ascii="calibri" w:hAnsi="calibri" w:eastAsia="calibri" w:cs="calibri"/>
          <w:sz w:val="24"/>
          <w:szCs w:val="24"/>
        </w:rPr>
        <w:t xml:space="preserve">" na blogu Kotły Klasy 5. Warto poświęcić czas na prawidłowe wykonanie tego zadania, by dłużej cieszyć się sprawnym ogrzewaniem.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otly-klasy-5.pl/czyszczenie-kotla-konserwacj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2025-10-27T13:34:23+01:00</dcterms:created>
  <dcterms:modified xsi:type="dcterms:W3CDTF">2025-10-27T13:34:23+01:00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