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pelletu w domu jednorodzinnym</w:t>
      </w:r>
    </w:p>
    <w:p>
      <w:pPr>
        <w:spacing w:before="0" w:after="500" w:line="264" w:lineRule="auto"/>
      </w:pPr>
      <w:r>
        <w:rPr>
          <w:rFonts w:ascii="calibri" w:hAnsi="calibri" w:eastAsia="calibri" w:cs="calibri"/>
          <w:sz w:val="36"/>
          <w:szCs w:val="36"/>
          <w:b/>
        </w:rPr>
        <w:t xml:space="preserve">Jak obliczyć &lt;strong&gt;spalanie pelletu w domu jednorodzinnym&lt;/strong&gt;? Pod uwagę należy wziąć kilka elementów, takich jak izolacja budynku, warunki panujące na zewnątrz czy kaloryczność stosowanego opału. W szacunkach warto opierać się na dotychczasowym zużyciu.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Spalanie pelletu w domu jednorodzinnym</w:t>
      </w:r>
    </w:p>
    <w:p>
      <w:pPr>
        <w:spacing w:before="0" w:after="300"/>
      </w:pPr>
      <w:r>
        <w:rPr>
          <w:rFonts w:ascii="calibri" w:hAnsi="calibri" w:eastAsia="calibri" w:cs="calibri"/>
          <w:sz w:val="24"/>
          <w:szCs w:val="24"/>
        </w:rPr>
        <w:t xml:space="preserve">Zakup energooszczędnego kotła często podyktowany jest względami ekonomicznymi. Aby jednak trafnie ocenić opłacalność takiej inwestycji, należy odpowiednie obliczyć </w:t>
      </w:r>
      <w:hyperlink r:id="rId7" w:history="1">
        <w:r>
          <w:rPr>
            <w:rFonts w:ascii="calibri" w:hAnsi="calibri" w:eastAsia="calibri" w:cs="calibri"/>
            <w:color w:val="0000FF"/>
            <w:sz w:val="24"/>
            <w:szCs w:val="24"/>
            <w:u w:val="single"/>
          </w:rPr>
          <w:t xml:space="preserve">spalanie pelletu w domu jednorodzinnym</w:t>
        </w:r>
      </w:hyperlink>
      <w:r>
        <w:rPr>
          <w:rFonts w:ascii="calibri" w:hAnsi="calibri" w:eastAsia="calibri" w:cs="calibri"/>
          <w:sz w:val="24"/>
          <w:szCs w:val="24"/>
        </w:rPr>
        <w:t xml:space="preserve">. Jak się do tego zabrać? Wszystko zależy od parametrów budynku. Musimy określić, jakie jest zapotrzebowanie na energię cieplną przestrzeni, którą chcemy ogrzać. Będzie na to wpływać kilka elementów, takich jak izolacja ścian, ciepłoszczelność okien i drzwi, skuteczność ocieplenia dachu oraz straty ciepła powodowane przez wentylację.</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Spalanie pelletu w domu jednorodzinnym - jak obliczyć?</w:t>
      </w:r>
    </w:p>
    <w:p>
      <w:pPr>
        <w:spacing w:before="0" w:after="300"/>
      </w:pPr>
      <w:r>
        <w:rPr>
          <w:rFonts w:ascii="calibri" w:hAnsi="calibri" w:eastAsia="calibri" w:cs="calibri"/>
          <w:sz w:val="24"/>
          <w:szCs w:val="24"/>
        </w:rPr>
        <w:t xml:space="preserve">Uzbrojeni w taką wiedzę możemy zabrać się za szacowanie, jakie będzie </w:t>
      </w:r>
      <w:r>
        <w:rPr>
          <w:rFonts w:ascii="calibri" w:hAnsi="calibri" w:eastAsia="calibri" w:cs="calibri"/>
          <w:sz w:val="24"/>
          <w:szCs w:val="24"/>
          <w:b/>
        </w:rPr>
        <w:t xml:space="preserve">spalanie pelletu w domu jednorodzinnym</w:t>
      </w:r>
      <w:r>
        <w:rPr>
          <w:rFonts w:ascii="calibri" w:hAnsi="calibri" w:eastAsia="calibri" w:cs="calibri"/>
          <w:sz w:val="24"/>
          <w:szCs w:val="24"/>
        </w:rPr>
        <w:t xml:space="preserve">, jaki zdarza się nam zamieszkiwać. Spalanie odbywa się w kotle, więc musimy wziąć pod uwagę sprawność naszego urządzenia grzewczego. Im bardziej kaloryczny opał stosujemy, tym mniej będziemy go potrzebować do wygenerowania danej ilości ciepła. Elementem o niebagatelnej wadze, z którego wiele osób nie zdaje sobie sprawy, jest także sposób eksploatacji urządzenia.</w:t>
      </w:r>
    </w:p>
    <w:p>
      <w:pPr>
        <w:spacing w:before="0" w:after="500" w:line="264" w:lineRule="auto"/>
      </w:pPr>
      <w:r>
        <w:rPr>
          <w:rFonts w:ascii="calibri" w:hAnsi="calibri" w:eastAsia="calibri" w:cs="calibri"/>
          <w:sz w:val="36"/>
          <w:szCs w:val="36"/>
          <w:b/>
        </w:rPr>
        <w:t xml:space="preserve">Szacuj w oparciu o dotychczasowe spalanie</w:t>
      </w:r>
    </w:p>
    <w:p>
      <w:pPr>
        <w:spacing w:before="0" w:after="300"/>
      </w:pPr>
      <w:r>
        <w:rPr>
          <w:rFonts w:ascii="calibri" w:hAnsi="calibri" w:eastAsia="calibri" w:cs="calibri"/>
          <w:sz w:val="24"/>
          <w:szCs w:val="24"/>
        </w:rPr>
        <w:t xml:space="preserve">Co to w praktyce oznacza? </w:t>
      </w:r>
      <w:r>
        <w:rPr>
          <w:rFonts w:ascii="calibri" w:hAnsi="calibri" w:eastAsia="calibri" w:cs="calibri"/>
          <w:sz w:val="24"/>
          <w:szCs w:val="24"/>
          <w:i/>
          <w:iCs/>
        </w:rPr>
        <w:t xml:space="preserve">Standardowe spalanie pelletu w domu jednorodzinnym</w:t>
      </w:r>
      <w:r>
        <w:rPr>
          <w:rFonts w:ascii="calibri" w:hAnsi="calibri" w:eastAsia="calibri" w:cs="calibri"/>
          <w:sz w:val="24"/>
          <w:szCs w:val="24"/>
        </w:rPr>
        <w:t xml:space="preserve"> będzie wynosiło od 2 do 5 ton paliwa na 100m/2. To dosyć szerokie widełki, jak jednak wspomnieliśmy, czynników zmieniających tą wartość jest co niemiara. Zasadniczo im nowszy budynek, tym większa szansa na jego prawidłową izolację termiczną. Warto co roku zapisywać sobie, ile zakupiliśmy opału, jakie panowały temperatury oraz ile po sezonie grzewczym zostało nam węgla. To pozwoli oszacować zapotrzebowanie na następny sezon.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tly-klasy-5.pl/spalanie-pelletu-ekogroszku-w-domu-jednorodzinny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2026-06-18T22:21:35+02:00</dcterms:created>
  <dcterms:modified xsi:type="dcterms:W3CDTF">2026-06-18T22:21:35+02:00</dcterms:modified>
</cp:coreProperties>
</file>

<file path=docProps/custom.xml><?xml version="1.0" encoding="utf-8"?>
<Properties xmlns="http://schemas.openxmlformats.org/officeDocument/2006/custom-properties" xmlns:vt="http://schemas.openxmlformats.org/officeDocument/2006/docPropsVTypes"/>
</file>